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07C" w:rsidRPr="005B607C" w:rsidRDefault="005B607C" w:rsidP="005B607C">
      <w:pPr>
        <w:shd w:val="clear" w:color="auto" w:fill="FFFFFF"/>
        <w:spacing w:after="0" w:line="240" w:lineRule="auto"/>
        <w:jc w:val="both"/>
        <w:outlineLvl w:val="0"/>
        <w:rPr>
          <w:rFonts w:ascii="Arial" w:eastAsia="Times New Roman" w:hAnsi="Arial" w:cs="Arial"/>
          <w:color w:val="000000"/>
          <w:kern w:val="36"/>
          <w:sz w:val="30"/>
          <w:szCs w:val="30"/>
          <w:lang w:eastAsia="ru-RU"/>
        </w:rPr>
      </w:pPr>
      <w:r w:rsidRPr="005B607C">
        <w:rPr>
          <w:rFonts w:ascii="Arial" w:eastAsia="Times New Roman" w:hAnsi="Arial" w:cs="Arial"/>
          <w:color w:val="000000"/>
          <w:kern w:val="36"/>
          <w:sz w:val="30"/>
          <w:szCs w:val="30"/>
          <w:lang w:eastAsia="ru-RU"/>
        </w:rPr>
        <w:t>Информационное противодействие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Методы, виды террористической деятельности и тенденции развития современного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Согласно Федеральному закону Российской Федерации «О противодействии терроризму» терроризм– это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Террор как способ достижения целей в политической борьбе посредством физического насилия и морально-психологического устрашения известен с момента зарождения человеческой цивилизации. Однако сегодня терроризм превратился в одну из опаснейших глобальных проблем современности, серьезную угрозу безопасности всего мирового сообщества. К сожалению, Россия оказалась в числе стран, столкнувшихся с наиболее агрессивными его проявлениями.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Как криминальное явление терроризм – противоправные, уголовно наказуемые деяния, выражающиеся в совершении взрывов, поджогов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этих целях.</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Терроризм включает в себя идеологию насилия и террористическую деятельность в различных формах. К террористической деятельности относятся планирование создания и (или) создание террористических структур, вовлечение в террористическую деятельность, финансирование и иное содействие данной деятельности, пропаганда насильственных методов достижения социально-политических целей, а также собственно совершение террористических актов.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Терроризм - </w:t>
      </w:r>
      <w:proofErr w:type="spellStart"/>
      <w:r w:rsidRPr="005B607C">
        <w:rPr>
          <w:rFonts w:ascii="Arial" w:eastAsia="Times New Roman" w:hAnsi="Arial" w:cs="Arial"/>
          <w:color w:val="000000"/>
          <w:sz w:val="24"/>
          <w:szCs w:val="24"/>
          <w:lang w:eastAsia="ru-RU"/>
        </w:rPr>
        <w:t>многообъектное</w:t>
      </w:r>
      <w:proofErr w:type="spellEnd"/>
      <w:r w:rsidRPr="005B607C">
        <w:rPr>
          <w:rFonts w:ascii="Arial" w:eastAsia="Times New Roman" w:hAnsi="Arial" w:cs="Arial"/>
          <w:color w:val="000000"/>
          <w:sz w:val="24"/>
          <w:szCs w:val="24"/>
          <w:lang w:eastAsia="ru-RU"/>
        </w:rPr>
        <w:t xml:space="preserve"> преступление, главной целью которого является общественная безопасность, равно как посягательства на: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жизнь и здоровье граждан;</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объекты критической инфраструктуры;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природную среду;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информационную среду;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органы государственного управления;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государственных и общественных деятелей.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Эксперты-</w:t>
      </w:r>
      <w:proofErr w:type="spellStart"/>
      <w:r w:rsidRPr="005B607C">
        <w:rPr>
          <w:rFonts w:ascii="Arial" w:eastAsia="Times New Roman" w:hAnsi="Arial" w:cs="Arial"/>
          <w:color w:val="000000"/>
          <w:sz w:val="24"/>
          <w:szCs w:val="24"/>
          <w:lang w:eastAsia="ru-RU"/>
        </w:rPr>
        <w:t>террологи</w:t>
      </w:r>
      <w:proofErr w:type="spellEnd"/>
      <w:r w:rsidRPr="005B607C">
        <w:rPr>
          <w:rFonts w:ascii="Arial" w:eastAsia="Times New Roman" w:hAnsi="Arial" w:cs="Arial"/>
          <w:color w:val="000000"/>
          <w:sz w:val="24"/>
          <w:szCs w:val="24"/>
          <w:lang w:eastAsia="ru-RU"/>
        </w:rPr>
        <w:t xml:space="preserve"> выделяют около 200 видов современной террористической деятельности. Основными из них являются: политический терроризм, националистический терроризм, религиозный терроризм, криминальный терроризм.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Основной метод террористической деятельности – шантаж (запугивание) органов власти и населения опасностью гибели людей, причинением значительного имущественного ущерба либо наступлением иных общественно опасных последствий, осуществляемый в целях нарушения общественной безопасности и оказания воздействия на принятие органами власти решений, выгодных террористам.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Политический терроризм – это тактика политической борьбы, заключающаяся в применении (или в угрозе применения) субъектами политики организованного насилия в целях коренного или частичного изменения конституционного строя либо экономических порядков в стране.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Направлен на предотвращение или принятие каких-либо решений, относящихся к государственному устройству.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Политический терроризм может существовать только при опоре хотя бы на мини</w:t>
      </w:r>
      <w:r w:rsidRPr="005B607C">
        <w:rPr>
          <w:rFonts w:ascii="Arial" w:eastAsia="Times New Roman" w:hAnsi="Arial" w:cs="Arial"/>
          <w:color w:val="000000"/>
          <w:sz w:val="24"/>
          <w:szCs w:val="24"/>
          <w:lang w:eastAsia="ru-RU"/>
        </w:rPr>
        <w:softHyphen/>
        <w:t>мум поддержки и сочувствия со стороны общественного мнения. В условиях полной социально-политической изоляции он обречен на скорое поражение. При этом терро</w:t>
      </w:r>
      <w:r w:rsidRPr="005B607C">
        <w:rPr>
          <w:rFonts w:ascii="Arial" w:eastAsia="Times New Roman" w:hAnsi="Arial" w:cs="Arial"/>
          <w:color w:val="000000"/>
          <w:sz w:val="24"/>
          <w:szCs w:val="24"/>
          <w:lang w:eastAsia="ru-RU"/>
        </w:rPr>
        <w:softHyphen/>
        <w:t>ристы основную ставку делают на прессу.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Субъектами политического терроризма, как правило, выступают радикальные политические партии, отдельные группировки внутри партий или общественных объединений, экстремистские организации, отрицающие легальные формы политической борьбы и делающие ставку на силовое давление.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Религиозный терроризм проявляется в крайней нетерпимости к представителям различных конфессий либо непримиримом противоборстве в рамках одной конфессии.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Зачастую используется в политических целях, в борьбе религиозных организаций против светского государства или за утверждение власти представите</w:t>
      </w:r>
      <w:r w:rsidRPr="005B607C">
        <w:rPr>
          <w:rFonts w:ascii="Arial" w:eastAsia="Times New Roman" w:hAnsi="Arial" w:cs="Arial"/>
          <w:color w:val="000000"/>
          <w:sz w:val="24"/>
          <w:szCs w:val="24"/>
          <w:lang w:eastAsia="ru-RU"/>
        </w:rPr>
        <w:softHyphen/>
        <w:t>лей одного из вероучений.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Наиболее ярые экстремисты ставят своей целью создание отдельного государства, правовые нормы которого будут заменены нормами одной, общей </w:t>
      </w:r>
      <w:proofErr w:type="gramStart"/>
      <w:r w:rsidRPr="005B607C">
        <w:rPr>
          <w:rFonts w:ascii="Arial" w:eastAsia="Times New Roman" w:hAnsi="Arial" w:cs="Arial"/>
          <w:color w:val="000000"/>
          <w:sz w:val="24"/>
          <w:szCs w:val="24"/>
          <w:lang w:eastAsia="ru-RU"/>
        </w:rPr>
        <w:t>для всего населении</w:t>
      </w:r>
      <w:proofErr w:type="gramEnd"/>
      <w:r w:rsidRPr="005B607C">
        <w:rPr>
          <w:rFonts w:ascii="Arial" w:eastAsia="Times New Roman" w:hAnsi="Arial" w:cs="Arial"/>
          <w:color w:val="000000"/>
          <w:sz w:val="24"/>
          <w:szCs w:val="24"/>
          <w:lang w:eastAsia="ru-RU"/>
        </w:rPr>
        <w:t xml:space="preserve"> религии.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 начала 80-х годов XX в. религиозный терроризм связывается в общественном сознании прежде всего с радикальным исламизмом. Терроризм, прикрывающийся ис</w:t>
      </w:r>
      <w:r w:rsidRPr="005B607C">
        <w:rPr>
          <w:rFonts w:ascii="Arial" w:eastAsia="Times New Roman" w:hAnsi="Arial" w:cs="Arial"/>
          <w:color w:val="000000"/>
          <w:sz w:val="24"/>
          <w:szCs w:val="24"/>
          <w:lang w:eastAsia="ru-RU"/>
        </w:rPr>
        <w:softHyphen/>
        <w:t>ламскими лозунгами, стал результатом исламизации социального и национального терроризма на Ближнем и Среднем Востоке.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Сегодня он представляет собой мощное интернациональное сообщество, охватывающее все исламские регионы планеты.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 религиозным терроризмом тесно ассоциирован ряд сепаратистских движений - в штате Кашмир (Индия), на Филиппинах, в Чеченской Республике.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Примеры: «Аль-Каида», движение «Талибан» (Афганистан). «Братья-мусульмане» (Египет) и др.</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Националистический терроризм выражается в утверж</w:t>
      </w:r>
      <w:r w:rsidRPr="005B607C">
        <w:rPr>
          <w:rFonts w:ascii="Arial" w:eastAsia="Times New Roman" w:hAnsi="Arial" w:cs="Arial"/>
          <w:color w:val="000000"/>
          <w:sz w:val="24"/>
          <w:szCs w:val="24"/>
          <w:lang w:eastAsia="ru-RU"/>
        </w:rPr>
        <w:softHyphen/>
        <w:t>дении превосходства определенной нации или расы, направлен на разжигание нацио</w:t>
      </w:r>
      <w:r w:rsidRPr="005B607C">
        <w:rPr>
          <w:rFonts w:ascii="Arial" w:eastAsia="Times New Roman" w:hAnsi="Arial" w:cs="Arial"/>
          <w:color w:val="000000"/>
          <w:sz w:val="24"/>
          <w:szCs w:val="24"/>
          <w:lang w:eastAsia="ru-RU"/>
        </w:rPr>
        <w:softHyphen/>
        <w:t>нальной нетерпимости, дискриминацию представителей иных народов и преследует цель путем устрашения вытеснить другую нацию, избавиться от ее власти. Националистический терроризм органически связан с сепаратизмом, направлен</w:t>
      </w:r>
      <w:r w:rsidRPr="005B607C">
        <w:rPr>
          <w:rFonts w:ascii="Arial" w:eastAsia="Times New Roman" w:hAnsi="Arial" w:cs="Arial"/>
          <w:color w:val="000000"/>
          <w:sz w:val="24"/>
          <w:szCs w:val="24"/>
          <w:lang w:eastAsia="ru-RU"/>
        </w:rPr>
        <w:softHyphen/>
        <w:t>ным на изменение существующего государственного устройства, правового статуса национально-государственных или административно-территориальных образований, нарушении территориального единства страны, выход тех или иных территориальных единиц из состава государства, образование собственного независимого государства.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Осуществляется организациями </w:t>
      </w:r>
      <w:proofErr w:type="spellStart"/>
      <w:r w:rsidRPr="005B607C">
        <w:rPr>
          <w:rFonts w:ascii="Arial" w:eastAsia="Times New Roman" w:hAnsi="Arial" w:cs="Arial"/>
          <w:color w:val="000000"/>
          <w:sz w:val="24"/>
          <w:szCs w:val="24"/>
          <w:lang w:eastAsia="ru-RU"/>
        </w:rPr>
        <w:t>этносепаратистской</w:t>
      </w:r>
      <w:proofErr w:type="spellEnd"/>
      <w:r w:rsidRPr="005B607C">
        <w:rPr>
          <w:rFonts w:ascii="Arial" w:eastAsia="Times New Roman" w:hAnsi="Arial" w:cs="Arial"/>
          <w:color w:val="000000"/>
          <w:sz w:val="24"/>
          <w:szCs w:val="24"/>
          <w:lang w:eastAsia="ru-RU"/>
        </w:rPr>
        <w:t xml:space="preserve"> направленности с целью ликвидации экономического и политического диктата инонациональных государств (напри</w:t>
      </w:r>
      <w:r w:rsidRPr="005B607C">
        <w:rPr>
          <w:rFonts w:ascii="Arial" w:eastAsia="Times New Roman" w:hAnsi="Arial" w:cs="Arial"/>
          <w:color w:val="000000"/>
          <w:sz w:val="24"/>
          <w:szCs w:val="24"/>
          <w:lang w:eastAsia="ru-RU"/>
        </w:rPr>
        <w:softHyphen/>
        <w:t>мер:</w:t>
      </w:r>
      <w:r>
        <w:rPr>
          <w:rFonts w:ascii="Arial" w:eastAsia="Times New Roman" w:hAnsi="Arial" w:cs="Arial"/>
          <w:color w:val="000000"/>
          <w:sz w:val="24"/>
          <w:szCs w:val="24"/>
          <w:lang w:eastAsia="ru-RU"/>
        </w:rPr>
        <w:t xml:space="preserve"> </w:t>
      </w:r>
      <w:r w:rsidRPr="005B607C">
        <w:rPr>
          <w:rFonts w:ascii="Arial" w:eastAsia="Times New Roman" w:hAnsi="Arial" w:cs="Arial"/>
          <w:color w:val="000000"/>
          <w:sz w:val="24"/>
          <w:szCs w:val="24"/>
          <w:lang w:eastAsia="ru-RU"/>
        </w:rPr>
        <w:t>Ирландская республиканская армия (Северная Ирландия), Рабочая партия Кур</w:t>
      </w:r>
      <w:r w:rsidRPr="005B607C">
        <w:rPr>
          <w:rFonts w:ascii="Arial" w:eastAsia="Times New Roman" w:hAnsi="Arial" w:cs="Arial"/>
          <w:color w:val="000000"/>
          <w:sz w:val="24"/>
          <w:szCs w:val="24"/>
          <w:lang w:eastAsia="ru-RU"/>
        </w:rPr>
        <w:softHyphen/>
        <w:t>дистана (Турция), «</w:t>
      </w:r>
      <w:proofErr w:type="spellStart"/>
      <w:r w:rsidRPr="005B607C">
        <w:rPr>
          <w:rFonts w:ascii="Arial" w:eastAsia="Times New Roman" w:hAnsi="Arial" w:cs="Arial"/>
          <w:color w:val="000000"/>
          <w:sz w:val="24"/>
          <w:szCs w:val="24"/>
          <w:lang w:eastAsia="ru-RU"/>
        </w:rPr>
        <w:t>Батасуна</w:t>
      </w:r>
      <w:proofErr w:type="spellEnd"/>
      <w:r w:rsidRPr="005B607C">
        <w:rPr>
          <w:rFonts w:ascii="Arial" w:eastAsia="Times New Roman" w:hAnsi="Arial" w:cs="Arial"/>
          <w:color w:val="000000"/>
          <w:sz w:val="24"/>
          <w:szCs w:val="24"/>
          <w:lang w:eastAsia="ru-RU"/>
        </w:rPr>
        <w:t>», «ЭТА» (Испания), «Фронт национального освобождения Корсики» (Франция), «Фронт освобождения Квебека» (Канада) и др.</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Наиболее опасен технологический терроризм, заключающийся в применении или угрозе применения ядерного, химического и бактериологического оружия, радиоактивных и высокотоксичных химических, биологических веществ, а также угрозе захвата ядерных и иных промышленных объектов, представляющих повышенную опасность для жизни и здоровья людей.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Как правило, технологический терроризм имеет под собой политические цели.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 степени разрушительности выделяется ядерный терроризм, состоящий в умышленных действиях отдельных лиц, групп или организаций и даже некоторых государств, направленных на создание чувства страха у людей, появление недовольства властями или другими субъектами, связанными с использованием (угрозой использования) сверхопасных свойств ядерного оружия, ядерных материалов, радиоактивных веществ.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Такие действия проводятся в интересах достижения политиче</w:t>
      </w:r>
      <w:r w:rsidRPr="005B607C">
        <w:rPr>
          <w:rFonts w:ascii="Arial" w:eastAsia="Times New Roman" w:hAnsi="Arial" w:cs="Arial"/>
          <w:color w:val="000000"/>
          <w:sz w:val="24"/>
          <w:szCs w:val="24"/>
          <w:lang w:eastAsia="ru-RU"/>
        </w:rPr>
        <w:softHyphen/>
        <w:t>ских, военных, экономических, социальных и других целей террористов.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Отмечается рост опасности </w:t>
      </w:r>
      <w:proofErr w:type="spellStart"/>
      <w:r w:rsidRPr="005B607C">
        <w:rPr>
          <w:rFonts w:ascii="Arial" w:eastAsia="Times New Roman" w:hAnsi="Arial" w:cs="Arial"/>
          <w:color w:val="000000"/>
          <w:sz w:val="24"/>
          <w:szCs w:val="24"/>
          <w:lang w:eastAsia="ru-RU"/>
        </w:rPr>
        <w:t>кибертерроризма</w:t>
      </w:r>
      <w:proofErr w:type="spellEnd"/>
      <w:r w:rsidRPr="005B607C">
        <w:rPr>
          <w:rFonts w:ascii="Arial" w:eastAsia="Times New Roman" w:hAnsi="Arial" w:cs="Arial"/>
          <w:color w:val="000000"/>
          <w:sz w:val="24"/>
          <w:szCs w:val="24"/>
          <w:lang w:eastAsia="ru-RU"/>
        </w:rPr>
        <w:t xml:space="preserve"> - действий по дезорга</w:t>
      </w:r>
      <w:r w:rsidRPr="005B607C">
        <w:rPr>
          <w:rFonts w:ascii="Arial" w:eastAsia="Times New Roman" w:hAnsi="Arial" w:cs="Arial"/>
          <w:color w:val="000000"/>
          <w:sz w:val="24"/>
          <w:szCs w:val="24"/>
          <w:lang w:eastAsia="ru-RU"/>
        </w:rPr>
        <w:softHyphen/>
        <w:t>низации автоматизированных информационных систем, создающих опасность гибели людей, причинения значительного материального ущерба или наступления иных общес</w:t>
      </w:r>
      <w:r w:rsidRPr="005B607C">
        <w:rPr>
          <w:rFonts w:ascii="Arial" w:eastAsia="Times New Roman" w:hAnsi="Arial" w:cs="Arial"/>
          <w:color w:val="000000"/>
          <w:sz w:val="24"/>
          <w:szCs w:val="24"/>
          <w:lang w:eastAsia="ru-RU"/>
        </w:rPr>
        <w:softHyphen/>
        <w:t>твенно опасных последствий.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Основной формой </w:t>
      </w:r>
      <w:proofErr w:type="spellStart"/>
      <w:r w:rsidRPr="005B607C">
        <w:rPr>
          <w:rFonts w:ascii="Arial" w:eastAsia="Times New Roman" w:hAnsi="Arial" w:cs="Arial"/>
          <w:color w:val="000000"/>
          <w:sz w:val="24"/>
          <w:szCs w:val="24"/>
          <w:lang w:eastAsia="ru-RU"/>
        </w:rPr>
        <w:t>кибертерроризма</w:t>
      </w:r>
      <w:proofErr w:type="spellEnd"/>
      <w:r w:rsidRPr="005B607C">
        <w:rPr>
          <w:rFonts w:ascii="Arial" w:eastAsia="Times New Roman" w:hAnsi="Arial" w:cs="Arial"/>
          <w:color w:val="000000"/>
          <w:sz w:val="24"/>
          <w:szCs w:val="24"/>
          <w:lang w:eastAsia="ru-RU"/>
        </w:rPr>
        <w:t xml:space="preserve"> является информационная атака на компьютерную информацию, вычислительные системы, аппаратуру передачи данных, иные составляю</w:t>
      </w:r>
      <w:r w:rsidRPr="005B607C">
        <w:rPr>
          <w:rFonts w:ascii="Arial" w:eastAsia="Times New Roman" w:hAnsi="Arial" w:cs="Arial"/>
          <w:color w:val="000000"/>
          <w:sz w:val="24"/>
          <w:szCs w:val="24"/>
          <w:lang w:eastAsia="ru-RU"/>
        </w:rPr>
        <w:softHyphen/>
        <w:t>щие информационной структуры, что позволяет проникать в атакуемую систему, пере</w:t>
      </w:r>
      <w:r w:rsidRPr="005B607C">
        <w:rPr>
          <w:rFonts w:ascii="Arial" w:eastAsia="Times New Roman" w:hAnsi="Arial" w:cs="Arial"/>
          <w:color w:val="000000"/>
          <w:sz w:val="24"/>
          <w:szCs w:val="24"/>
          <w:lang w:eastAsia="ru-RU"/>
        </w:rPr>
        <w:softHyphen/>
        <w:t>хватывать управление или подавлять средства сетевого информационного обмена, осуществлять другие деструктивные воздействия.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Наиболее опасны атаки на объекты энергетики, телекоммуникации, авиационные диспетчерские системы, финансовые электронные системы, правительственные информационные системы, а также автоматизированные системы управления войсками и стратегическим оружием.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proofErr w:type="spellStart"/>
      <w:r w:rsidRPr="005B607C">
        <w:rPr>
          <w:rFonts w:ascii="Arial" w:eastAsia="Times New Roman" w:hAnsi="Arial" w:cs="Arial"/>
          <w:color w:val="000000"/>
          <w:sz w:val="24"/>
          <w:szCs w:val="24"/>
          <w:lang w:eastAsia="ru-RU"/>
        </w:rPr>
        <w:t>Кибертерроризм</w:t>
      </w:r>
      <w:proofErr w:type="spellEnd"/>
      <w:r w:rsidRPr="005B607C">
        <w:rPr>
          <w:rFonts w:ascii="Arial" w:eastAsia="Times New Roman" w:hAnsi="Arial" w:cs="Arial"/>
          <w:color w:val="000000"/>
          <w:sz w:val="24"/>
          <w:szCs w:val="24"/>
          <w:lang w:eastAsia="ru-RU"/>
        </w:rPr>
        <w:t xml:space="preserve"> представляет серьезную угрозу для человечества, сравнимую с ядер</w:t>
      </w:r>
      <w:r w:rsidRPr="005B607C">
        <w:rPr>
          <w:rFonts w:ascii="Arial" w:eastAsia="Times New Roman" w:hAnsi="Arial" w:cs="Arial"/>
          <w:color w:val="000000"/>
          <w:sz w:val="24"/>
          <w:szCs w:val="24"/>
          <w:lang w:eastAsia="ru-RU"/>
        </w:rPr>
        <w:softHyphen/>
        <w:t>ным, бактериологическим и химическим оружием, причем степень этой угрозы в силу своей новизны до конца еще не осознана и не изучена.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Криминальный терроризм заключается в использовании уголовными преступниками методов насилия и устрашения, заимствованными из практики террористических организаций.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Основными субъектами криминального терроризма являются организованные преступные сообщества национального характера, которые используют устрашение и насилие как главное средство воздействия на представителей власти, на своих конкурентов по бизнесу с целью перераспределения сфер влияния, собственности и финансовых потоков.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Формы проявления: заказные умышленные убийства, разборки между основными конкурирующими группировками, насильственное вымогательство и т.п.</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5B607C">
        <w:rPr>
          <w:rFonts w:ascii="Arial" w:eastAsia="Times New Roman" w:hAnsi="Arial" w:cs="Arial"/>
          <w:color w:val="000000"/>
          <w:sz w:val="24"/>
          <w:szCs w:val="24"/>
          <w:lang w:eastAsia="ru-RU"/>
        </w:rPr>
        <w:t>Со своей стороны</w:t>
      </w:r>
      <w:proofErr w:type="gramEnd"/>
      <w:r w:rsidRPr="005B607C">
        <w:rPr>
          <w:rFonts w:ascii="Arial" w:eastAsia="Times New Roman" w:hAnsi="Arial" w:cs="Arial"/>
          <w:color w:val="000000"/>
          <w:sz w:val="24"/>
          <w:szCs w:val="24"/>
          <w:lang w:eastAsia="ru-RU"/>
        </w:rPr>
        <w:t xml:space="preserve"> террористические организации все чаще обращаются к преступной деятельности как к альтернативному источнику для финансирования политического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Политическая организация, взявшая на вооружение террористические методы борьбы, со временем перерождается в преступную группировку, прикрывающуюся политическими лозунгами.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Новой тенденцией стало сращивание уголовного терроризма с политическим, националистическим и религиозным. Как правило, руководители всех современных террористических группировок, помимо достижения национальных, религиозных, территориальных, политических целей, стремятся к получению материальных выгод или обеспечению доступа к власти.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последнее время происходит политизация криминального терроризма, что проявляется в стремлении преступных авторитетов влиять на принятие государственных решений в целях ослабления деятельности правоохранительных органов, торможения законодательных инициатив, которые не выгодны преступной среде, и даже в действиях, направленных на вхождение преступных авторитетов или их покровителей в органы законодательной и исполнительной власти. В результате проявилась тенденция сращивания властных и криминальных структур.</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Основными тенденциями развития современного терроризма являются: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расширение географии терроризма в мире и его интернационализация</w:t>
      </w:r>
      <w:r w:rsidRPr="005B607C">
        <w:rPr>
          <w:rFonts w:ascii="Arial" w:eastAsia="Times New Roman" w:hAnsi="Arial" w:cs="Arial"/>
          <w:b/>
          <w:bCs/>
          <w:color w:val="000000"/>
          <w:sz w:val="24"/>
          <w:szCs w:val="24"/>
          <w:lang w:eastAsia="ru-RU"/>
        </w:rPr>
        <w:t>;</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усиление взаимного влияния различных внутренних и внешних социальных, политических, экономических и иных факторов, способствующих возникновению и распространению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повышение уровня организованности террористической деятельности, создание крупных террористических формирований с развитой инфраструктурой;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усиление взаимосвязи терроризма и организованной преступности;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рост финансового и материально-технического обеспечения террористических структур;</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стремление субъектов терроризма овладеть средствами массового поражения людей;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попытки использования терроризма как инструмента вмешательства во внутренние дела государств;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использование субъектами терроризма международных неправительственных организаций;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разработка и совершенствование новых форм и методов терроризма, направленных на расширение масштабов последствий террористических акций и увеличение количества жертв.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Степень опасности угроз террористических актов обуславливается уровнем совершенствования форм, методов, сил и средств террористической деятельности, тактики ее осуществления, а также эффективностью антитеррористических мер национальных и международных систем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center"/>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Субъекты терроризма, способы совершения террористических актов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Субъекты терроризма – организации, а также отдельные лица (группы лиц), организующие и осуществляющие террористическую деятельность (или способствующие её подготовке и проведению), направленную на нанесение ущерба охраняемым законами Российской Федерации интересам личности, общества и государства.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Разнообразие субъектов терроризма определяет многоплановость и общественную опасность преследуемых ими целей, которые у российских и </w:t>
      </w:r>
      <w:r w:rsidRPr="005B607C">
        <w:rPr>
          <w:rFonts w:ascii="Arial" w:eastAsia="Times New Roman" w:hAnsi="Arial" w:cs="Arial"/>
          <w:color w:val="000000"/>
          <w:sz w:val="24"/>
          <w:szCs w:val="24"/>
          <w:lang w:eastAsia="ru-RU"/>
        </w:rPr>
        <w:lastRenderedPageBreak/>
        <w:t>зарубежных субъектов террористической деятельности зачастую совпадают, следствием чего является их тесное взаимодействие и координация усилий.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Способы совершения террористических актов – определенный порядок и последовательность применяемых средств и приемов, используемых террористом (группой или организацией) для совершения террористического акта.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Наиболее типичные способы террористической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нападение, совершаемое как открыто, так и из засады;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минирование объектов промышленности, транспорта, связи, военных объектов, жилых и административных зданий;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минирование мест постоянного нахождения или маршрутов передвижения объекта преступного посягательства;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применение взрывчатых и отравляющих веществ, закамуфлированных под бытовые предметы, а также в почтовых посылках или бандеролях, адресованных конкретному лицу (жертве);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вооруженный захват заложников;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 xml:space="preserve">распространение вредных для здоровья людей радиоактивных, химических, биологических и </w:t>
      </w:r>
      <w:proofErr w:type="gramStart"/>
      <w:r w:rsidRPr="005B607C">
        <w:rPr>
          <w:rFonts w:ascii="Arial" w:eastAsia="Times New Roman" w:hAnsi="Arial" w:cs="Arial"/>
          <w:color w:val="000000"/>
          <w:sz w:val="24"/>
          <w:szCs w:val="24"/>
          <w:lang w:eastAsia="ru-RU"/>
        </w:rPr>
        <w:t>иных опасных веществ</w:t>
      </w:r>
      <w:proofErr w:type="gramEnd"/>
      <w:r w:rsidRPr="005B607C">
        <w:rPr>
          <w:rFonts w:ascii="Arial" w:eastAsia="Times New Roman" w:hAnsi="Arial" w:cs="Arial"/>
          <w:color w:val="000000"/>
          <w:sz w:val="24"/>
          <w:szCs w:val="24"/>
          <w:lang w:eastAsia="ru-RU"/>
        </w:rPr>
        <w:t xml:space="preserve"> и их компонентов;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xml:space="preserve"> </w:t>
      </w:r>
      <w:r w:rsidRPr="005B607C">
        <w:rPr>
          <w:rFonts w:ascii="Arial" w:eastAsia="Times New Roman" w:hAnsi="Arial" w:cs="Arial"/>
          <w:color w:val="000000"/>
          <w:sz w:val="24"/>
          <w:szCs w:val="24"/>
          <w:lang w:eastAsia="ru-RU"/>
        </w:rPr>
        <w:t>применение элементов компьютерных и информационных технологий.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последние годы в нашей стране принят ряд эффективных мер по пресечению терроризма и созданию эффективной общегосударственной системы противодействия ему.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Противодействие терроризму – это деятельность органов государственной власти и органов местного самоуправления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 выявлению, предупреждению, пресечению, раскрытию и расследованию террористических актов (профилактика терроризма); минимизации и (или) ликвидации последствий проявлений терроризма.</w:t>
      </w:r>
    </w:p>
    <w:p w:rsidR="005B607C" w:rsidRDefault="005B607C" w:rsidP="005B607C">
      <w:pPr>
        <w:shd w:val="clear" w:color="auto" w:fill="FFFFFF"/>
        <w:spacing w:before="150" w:after="150" w:line="408" w:lineRule="atLeast"/>
        <w:jc w:val="both"/>
        <w:rPr>
          <w:rFonts w:ascii="Arial" w:eastAsia="Times New Roman" w:hAnsi="Arial" w:cs="Arial"/>
          <w:b/>
          <w:bCs/>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p>
    <w:p w:rsidR="005B607C" w:rsidRPr="005B607C" w:rsidRDefault="005B607C" w:rsidP="005B607C">
      <w:pPr>
        <w:shd w:val="clear" w:color="auto" w:fill="FFFFFF"/>
        <w:spacing w:before="150" w:after="150" w:line="408" w:lineRule="atLeast"/>
        <w:jc w:val="center"/>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lastRenderedPageBreak/>
        <w:t>Общегосударственная система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Целью противодействия терроризму в Российской Федерации является защита личности, общества и государства от террористических угроз и проявлений.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Основными задачами в достижении указанных целей являются: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выявление и устранение факторов, способствующих возникновению и распространению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выявление, предупреждение и пресечение действий лиц и организаций, направленных на подготовку и совершение преступлений террористического характера и (или) оказание содействия такой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привлечение к ответственности субъектов террористической деятельности в соответствии с действующим законодательством Российской Федерации;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пресечение попыток переноса на территорию России деятельности международных террористических организаций, привлечение к этому процессу потенциала международной антитеррористической коалиции;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постоянное совершенствование ОГСПТ, поддержание в состоянии готовности к использованию сил и средств, предназначенных для выявления, предупреждения, пресечения террористических актов и минимизации (ликвидации) их последствий;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обеспечение антитеррористической защиты объектов террористических посягательств – критической инфраструктуры, жизнеобеспечения и мест массового пребывания людей;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противодействие распространению идеологии терроризма, осуществление активных информационно-пропагандистских мероприятий антитеррористической направленности.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Общегосударственная система противодействия терроризму (далее - ОГСПТ) представляет собой совокупность организационных структур (субъектов противодействия терроризму), которые в рамках полномочий, установленных законами и изданными на их основе нормативными правовыми актами, осуществляют деятельность по противодействию террористическим угрозам, разрабатывают и реализуют комплекс мер по профилактике террористических угроз, выявлению и пресечению террористической деятельности, минимизации и ликвидации возможных последствий террористических актов.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ОГСПТ, в силу возложенных задач, призвана обеспечить системное и эффективное использование потенциала государства и общества для защиты от угроз террористических актов.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Формы и методы противодействия террористическим проявлениям определяются сложной социально-политической и военной природой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Субъектами ОГСПТ являются уполномоченные органы государственной власти, в компетенцию которых входит проведение мероприятий по противодействию терроризму, негосударственные организации и объединения, а также отдельные граждане, оказывающие содействие органам государственной власти в осуществлении мероприятий в данной сфере.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соответствии с Конституцией Российской Федерации и федеральным законодательством Президент Российской Федерации определяет основные направления государственной политики в области противодействия терроризму; устанавливает компетенцию федеральных органов исполнительной власти, руководство деятельностью которых он осуществляет, по борьбе с терроризмом;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Федеральное Собрание Российской Федерации формирует законодательную основу противодействия терроризму на федеральном уровне.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Правительство Российской Федерации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 организует разработку и осуществление мер по предупреждению терроризма и минимизации и (или) ликвидации последствий его проявлений;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Федеральные органы исполнительной власти осуществляют деятельность по противодействию терроризму в пределах своих полномочий.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Органы исполнительной власти субъектов Российской Федерации и органы местного самоуправления в пределах своих полномочий организуют и </w:t>
      </w:r>
      <w:r w:rsidRPr="005B607C">
        <w:rPr>
          <w:rFonts w:ascii="Arial" w:eastAsia="Times New Roman" w:hAnsi="Arial" w:cs="Arial"/>
          <w:color w:val="000000"/>
          <w:sz w:val="24"/>
          <w:szCs w:val="24"/>
          <w:lang w:eastAsia="ru-RU"/>
        </w:rPr>
        <w:lastRenderedPageBreak/>
        <w:t>осуществляют на территории субъекта Российской Федерации деятельность по профилактике терроризма, а также по минимизации и (или) ликвидации последствий его проявлений.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Координацию действий федеральных органов исполнительной власти, антитеррористических комиссий в субъектах Российской Федерации, организацию их взаимодействия с органами исполнительной власти субъектов Российской Федерации, органами местного самоуправления, общественными объединениями и организациями в области противодействия терроризму осуществляет Национальный антитеррористический комитет (далее – НАК).</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Координацию деятельности территориальных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в субъектах Российской Федерации осуществляют антитеррористические комиссии субъектов Российской Федерации (далее - АТК).</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целях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контртеррористическими операциями в составе НАК функционирует Федеральный оперативный штаб (далее – ФОШ), а для управления контртеррористическими операциями в субъектах Российской Федерации – оперативные штабы субъектов Российской Федерации (далее – ОШ).</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Для противодействия террористическим угрозам, направленным против российских граждан и учреждений за рубежом, в том числе военных и важных государственных объектов, организации и проведения неотложных действий по реагированию на угрозы террористических актов при дипломатических представительствах создаются кризисные штабы.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При возникновении новых угроз террористических актов в законодательном порядке могут создаваться и иные организационные структуры по противодействию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Необходимыми условиями эффективности ОГСПТ являются постоянное и активное участие в противодействии терроризму администрации предприятий, учреждений, а также граждан, общественных объединений, иных институтов гражданского общества и координация их деятельности с субъектами ОГСПТ.</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Основными направлениями деятельности системы противодействия терроризму являются: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xml:space="preserve"> </w:t>
      </w:r>
      <w:r w:rsidRPr="005B607C">
        <w:rPr>
          <w:rFonts w:ascii="Arial" w:eastAsia="Times New Roman" w:hAnsi="Arial" w:cs="Arial"/>
          <w:color w:val="000000"/>
          <w:sz w:val="24"/>
          <w:szCs w:val="24"/>
          <w:lang w:eastAsia="ru-RU"/>
        </w:rPr>
        <w:t>силовое противодействие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устранение внутренних источников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xml:space="preserve"> </w:t>
      </w:r>
      <w:r w:rsidRPr="005B607C">
        <w:rPr>
          <w:rFonts w:ascii="Arial" w:eastAsia="Times New Roman" w:hAnsi="Arial" w:cs="Arial"/>
          <w:color w:val="000000"/>
          <w:sz w:val="24"/>
          <w:szCs w:val="24"/>
          <w:lang w:eastAsia="ru-RU"/>
        </w:rPr>
        <w:t>противодействие международному терроризму и участие в устранении его источников;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снижение тяжести последствий террористических атак;</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мониторинг обстановки внутри страны и за ее пределами в целях выявления потенциальных террористических угроз.</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rPr>
          <w:rFonts w:ascii="Arial" w:eastAsia="Times New Roman" w:hAnsi="Arial" w:cs="Arial"/>
          <w:color w:val="000000"/>
          <w:sz w:val="24"/>
          <w:szCs w:val="24"/>
          <w:lang w:eastAsia="ru-RU"/>
        </w:rPr>
      </w:pPr>
      <w:bookmarkStart w:id="0" w:name="_GoBack"/>
      <w:bookmarkEnd w:id="0"/>
      <w:r w:rsidRPr="005B607C">
        <w:rPr>
          <w:rFonts w:ascii="Arial" w:eastAsia="Times New Roman" w:hAnsi="Arial" w:cs="Arial"/>
          <w:b/>
          <w:bCs/>
          <w:color w:val="000000"/>
          <w:sz w:val="24"/>
          <w:szCs w:val="24"/>
          <w:lang w:eastAsia="ru-RU"/>
        </w:rPr>
        <w:t>Схема координации противодействия терроризму в Российской Федерации</w:t>
      </w:r>
    </w:p>
    <w:p w:rsidR="005B607C" w:rsidRPr="005B607C" w:rsidRDefault="005B607C" w:rsidP="005B607C">
      <w:pPr>
        <w:shd w:val="clear" w:color="auto" w:fill="FFFFFF"/>
        <w:spacing w:before="150" w:after="150" w:line="408" w:lineRule="atLeast"/>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Направления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Противодействие терроризму в России осуществляется по следующим направлениям: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профилактика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Pr>
          <w:rFonts w:ascii="Arial" w:eastAsia="Times New Roman" w:hAnsi="Arial" w:cs="Arial"/>
          <w:color w:val="000000"/>
          <w:sz w:val="24"/>
          <w:szCs w:val="24"/>
          <w:lang w:eastAsia="ru-RU"/>
        </w:rPr>
        <w:t> </w:t>
      </w:r>
      <w:r w:rsidRPr="005B607C">
        <w:rPr>
          <w:rFonts w:ascii="Arial" w:eastAsia="Times New Roman" w:hAnsi="Arial" w:cs="Arial"/>
          <w:color w:val="000000"/>
          <w:sz w:val="24"/>
          <w:szCs w:val="24"/>
          <w:lang w:eastAsia="ru-RU"/>
        </w:rPr>
        <w:t>минимизация и (или) ликвидация последствий террористических актов.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Профилактика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Под профилактикой терроризма понимается деятельность субъектов ОГСПТ, включающая комплекс мер, направленных на выявление и устранение причин и условий, способствующих осуществлению террористической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Профилактика терроризма осуществляется по трем основным направлениям: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организация и осуществление на системной основе противодействия идеологии терроризма и экстремизма;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совершенствование антитеррористической защищенности потенциальных объектов террористических устремлений;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усиление контроля за соблюдением административных, правовых и иных режимов, способствующих противодействию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Профилактика терроризма предполагает решение следующих задач:</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разработка рекомендаций и осуществление мероприятий по устранению причин и условий, способствующих возникновению и распространению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оказание сдерживающего и позитивного воздействия на поведение отдельных лиц (групп лиц), склонных к экстремистским действиям;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Реализация указанных задач осуществляется в рамках создания эффективной системы мер по противодействию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Борьба с терроризмом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выявлению, предупреждению и пресечению террористической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раскрытию и расследованию преступлений террористического характера.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Одним из основных условий повышения результативности борьбы с терроризмом является оперативное проникновение в террористические структуры, получение упреждающей информации об их планах по совершению террористических актов, деятельности по распространению идеологии терроризма и экстремизма, об источниках и каналах финансирования, снабжения оружием, боеприпасами, иными средствами для осуществления террористической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Минимизация и (или) ликвидация последствий проявлений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Деятельность по минимизации и (или) ликвидации проявлений терроризма (далее – устранение последствий) планируется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w:t>
      </w:r>
      <w:r w:rsidRPr="005B607C">
        <w:rPr>
          <w:rFonts w:ascii="Arial" w:eastAsia="Times New Roman" w:hAnsi="Arial" w:cs="Arial"/>
          <w:b/>
          <w:bCs/>
          <w:color w:val="000000"/>
          <w:sz w:val="24"/>
          <w:szCs w:val="24"/>
          <w:lang w:eastAsia="ru-RU"/>
        </w:rPr>
        <w:t>,</w:t>
      </w:r>
      <w:r w:rsidRPr="005B607C">
        <w:rPr>
          <w:rFonts w:ascii="Arial" w:eastAsia="Times New Roman" w:hAnsi="Arial" w:cs="Arial"/>
          <w:color w:val="000000"/>
          <w:sz w:val="24"/>
          <w:szCs w:val="24"/>
          <w:lang w:eastAsia="ru-RU"/>
        </w:rPr>
        <w:t> их последующая социальная и психологическая реабилитация;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ОГСПТ и их заблаговременная подготовка, в том числе в ходе учений.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Комплекс мер, форм и методов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w:t>
      </w:r>
      <w:r w:rsidRPr="005B607C">
        <w:rPr>
          <w:rFonts w:ascii="Arial" w:eastAsia="Times New Roman" w:hAnsi="Arial" w:cs="Arial"/>
          <w:color w:val="000000"/>
          <w:sz w:val="24"/>
          <w:szCs w:val="24"/>
          <w:lang w:eastAsia="ru-RU"/>
        </w:rPr>
        <w:lastRenderedPageBreak/>
        <w:t>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этно-конфессиональных, индивидуально-психологических и иных особенностей.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 основным группам мер профилактики терроризма относятся: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xml:space="preserve">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w:t>
      </w:r>
      <w:proofErr w:type="spellStart"/>
      <w:r w:rsidRPr="005B607C">
        <w:rPr>
          <w:rFonts w:ascii="Arial" w:eastAsia="Times New Roman" w:hAnsi="Arial" w:cs="Arial"/>
          <w:color w:val="000000"/>
          <w:sz w:val="24"/>
          <w:szCs w:val="24"/>
          <w:lang w:eastAsia="ru-RU"/>
        </w:rPr>
        <w:t>маргинализации</w:t>
      </w:r>
      <w:proofErr w:type="spellEnd"/>
      <w:r w:rsidRPr="005B607C">
        <w:rPr>
          <w:rFonts w:ascii="Arial" w:eastAsia="Times New Roman" w:hAnsi="Arial" w:cs="Arial"/>
          <w:color w:val="000000"/>
          <w:sz w:val="24"/>
          <w:szCs w:val="24"/>
          <w:lang w:eastAsia="ru-RU"/>
        </w:rPr>
        <w:t xml:space="preserve"> населения, уменьшению имущественной дифференциации, обеспечению социальной защиты населения);</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культурно-образовательные (меры по формированию социально значимых ценностей в обществе и воспитанию толерантности);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xml:space="preserve">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w:t>
      </w:r>
      <w:r w:rsidRPr="005B607C">
        <w:rPr>
          <w:rFonts w:ascii="Arial" w:eastAsia="Times New Roman" w:hAnsi="Arial" w:cs="Arial"/>
          <w:color w:val="000000"/>
          <w:sz w:val="24"/>
          <w:szCs w:val="24"/>
          <w:lang w:eastAsia="ru-RU"/>
        </w:rPr>
        <w:lastRenderedPageBreak/>
        <w:t>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sym w:font="Symbol" w:char="F0B7"/>
      </w:r>
      <w:r w:rsidRPr="005B607C">
        <w:rPr>
          <w:rFonts w:ascii="Arial" w:eastAsia="Times New Roman" w:hAnsi="Arial" w:cs="Arial"/>
          <w:color w:val="000000"/>
          <w:sz w:val="24"/>
          <w:szCs w:val="24"/>
          <w:lang w:eastAsia="ru-RU"/>
        </w:rPr>
        <w:t>                       оказание экстренной медицинской помощи;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медико-психологическое сопровождение аварийно-спасательных и противопожарных мероприятий;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медико-психологическая реабилитация лиц, пострадавших от террористического акта или лиц, участвующих в его пресечении;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восстановление нормального функционирования и экологической безопасности подвергшихся террористическому воздействию объектов;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sym w:font="Symbol" w:char="F0B7"/>
      </w:r>
      <w:r w:rsidRPr="005B607C">
        <w:rPr>
          <w:rFonts w:ascii="Arial" w:eastAsia="Times New Roman" w:hAnsi="Arial" w:cs="Arial"/>
          <w:color w:val="000000"/>
          <w:sz w:val="24"/>
          <w:szCs w:val="24"/>
          <w:lang w:eastAsia="ru-RU"/>
        </w:rPr>
        <w:t>                       возмещение морального и материального вреда лицам, пострадавшим от террористического акта.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b/>
          <w:bCs/>
          <w:color w:val="000000"/>
          <w:sz w:val="24"/>
          <w:szCs w:val="24"/>
          <w:lang w:eastAsia="ru-RU"/>
        </w:rPr>
        <w:t>Профилактика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Какие направления актуальны сегодня при решении вопросов профилактики терроризма? Прежде всего это четкая формулировка определения международного терроризма и его видов. Ясное представление о принципах противостояния террористической деятельности. Это профилактика терактов, основанная на обязательном следовании тактике антитеррора. Кроме того, использование новейших технических и технологических средств при проведении охранно-организационных мероприятий и многое другое.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Думается, что кроме указанных направлений исключительно важна разработка проекта управления межрелигиозного противостояния, в основу которого должен быть положен "кодекс религий мира". Согласно </w:t>
      </w:r>
      <w:proofErr w:type="gramStart"/>
      <w:r w:rsidRPr="005B607C">
        <w:rPr>
          <w:rFonts w:ascii="Arial" w:eastAsia="Times New Roman" w:hAnsi="Arial" w:cs="Arial"/>
          <w:color w:val="000000"/>
          <w:sz w:val="24"/>
          <w:szCs w:val="24"/>
          <w:lang w:eastAsia="ru-RU"/>
        </w:rPr>
        <w:t>"кодексу"</w:t>
      </w:r>
      <w:proofErr w:type="gramEnd"/>
      <w:r w:rsidRPr="005B607C">
        <w:rPr>
          <w:rFonts w:ascii="Arial" w:eastAsia="Times New Roman" w:hAnsi="Arial" w:cs="Arial"/>
          <w:color w:val="000000"/>
          <w:sz w:val="24"/>
          <w:szCs w:val="24"/>
          <w:lang w:eastAsia="ru-RU"/>
        </w:rPr>
        <w:t xml:space="preserve"> учреждается мировой управляющий орган - Президиум (Совет), состоящий из представителей различных конфессий мира. В его основе рассматриваются положения, исключающие экстремистскую идеологию и политику в религии. Это чрезвычайно трудная задача, но начинать ее просто необходимо.</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w:t>
      </w:r>
      <w:proofErr w:type="spellStart"/>
      <w:r w:rsidRPr="005B607C">
        <w:rPr>
          <w:rFonts w:ascii="Arial" w:eastAsia="Times New Roman" w:hAnsi="Arial" w:cs="Arial"/>
          <w:color w:val="000000"/>
          <w:sz w:val="24"/>
          <w:szCs w:val="24"/>
          <w:lang w:eastAsia="ru-RU"/>
        </w:rPr>
        <w:t>Классмфикация</w:t>
      </w:r>
      <w:proofErr w:type="spellEnd"/>
      <w:r w:rsidRPr="005B607C">
        <w:rPr>
          <w:rFonts w:ascii="Arial" w:eastAsia="Times New Roman" w:hAnsi="Arial" w:cs="Arial"/>
          <w:color w:val="000000"/>
          <w:sz w:val="24"/>
          <w:szCs w:val="24"/>
          <w:lang w:eastAsia="ru-RU"/>
        </w:rPr>
        <w:t xml:space="preserve"> Международный терроризм - явление многогранное. В нем сочетаются политические, идеологические, религиозные, экономические, социальные, правовые и другие аспекты. Для противостояния международному терроризму необходимо прежде всего дать ему определение, рассмотреть существующие виды и классификацию.    Террористический акт, произошедший на предприятиях промышленности, в государственных и региональных учреждениях, организациях общественного назначения, как вид стратегической опасности, </w:t>
      </w:r>
      <w:r w:rsidRPr="005B607C">
        <w:rPr>
          <w:rFonts w:ascii="Arial" w:eastAsia="Times New Roman" w:hAnsi="Arial" w:cs="Arial"/>
          <w:color w:val="000000"/>
          <w:sz w:val="24"/>
          <w:szCs w:val="24"/>
          <w:lang w:eastAsia="ru-RU"/>
        </w:rPr>
        <w:lastRenderedPageBreak/>
        <w:t>создающий условия катастроф (человеческие жертвы, взрывы, пожары, выбросы ядовитых и радиоактивных веществ и др.) может быть отнесен к чрезвычайным ситуациям особого характера (ЧСОХ).</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ЧСОХ - вид террористической акции, направленный на вывод из строя государственных, региональных, городских органов управления; технологических систем предприятия особой важности. Теракт также может быть направлен на разрушение предприятия повышенного риска с целью дестабилизации выпуска, переработки, перевозки, хранения продукции; химическое и радиоактивное заражение местности; захват заложников и уничтожение людей, сеяние паники среди населения; давление на государственные органы с целью удовлетворения политических и экономических требований и т.д.</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ЧХОС классифицируются по типам и видам. К типам можно отнести: терроризм на государственных, региональных, городских предприятиях и системах управления; транспортный терроризм; терроризм на предприятиях промышленности особой важности и повышенного риска; в учреждениях и организациях общественного назначения, на предприятиях видов снабжения и инженерных коммуникациях.</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К транспортному терроризму как одному из видов ЧСОХ относятся террористические акции на поездах и железнодорожных вокзалах, на станциях метрополитена и в вагонах; на морских и речных судах и портах; в самолетах и аэропортах, на магистральных трубопроводах. Впервые транспортный терроризм зафиксирован в 1933 году в Бельгии, когда бомба оказалась на борту самолета и тот был уничтожен.</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Теракты в учебных заведениях, театрах и кино, больницах, торговых центрах, разного рода офисах обозначают принадлежность к террористическим акциям в учреждениях и организациях общественного назначения. Терроризм на промышленных предприятиях включает в себя террористические акты на предприятиях добычи, переработки и хранения легковоспламеняющихся горючих и взрывчатых веществ; на химически и </w:t>
      </w:r>
      <w:proofErr w:type="spellStart"/>
      <w:r w:rsidRPr="005B607C">
        <w:rPr>
          <w:rFonts w:ascii="Arial" w:eastAsia="Times New Roman" w:hAnsi="Arial" w:cs="Arial"/>
          <w:color w:val="000000"/>
          <w:sz w:val="24"/>
          <w:szCs w:val="24"/>
          <w:lang w:eastAsia="ru-RU"/>
        </w:rPr>
        <w:t>радиационно</w:t>
      </w:r>
      <w:proofErr w:type="spellEnd"/>
      <w:r w:rsidRPr="005B607C">
        <w:rPr>
          <w:rFonts w:ascii="Arial" w:eastAsia="Times New Roman" w:hAnsi="Arial" w:cs="Arial"/>
          <w:color w:val="000000"/>
          <w:sz w:val="24"/>
          <w:szCs w:val="24"/>
          <w:lang w:eastAsia="ru-RU"/>
        </w:rPr>
        <w:t xml:space="preserve"> опасных предприятиях: например, на коммуникациях систем управления государственных и региональных учреждений и организаций, на коммуникациях и технологическом оборудовании предприятий особой важности. Так, первый случай такого вида терроризма отмечен в 1972 году, когда произошел взрыв завод в Гамбурге.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   К терроризму на предприятиях видов снабжения и инженерно-технических сетях относятся акции на системах всех видов снабжения: энергетики, водо- и газоснабжения, на коммунальных сетях. Одним из видов ЧСОХ является так называемый "машинный" терроризм, когда груженный взрывчаткой автомобиль направляется к зданиям предприятий, организаций и учреждений. В 1983 году "машинный" терроризм впервые был применен в Ливии, Бейруте при взрыве посольства США.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Существуют опасения по поводу возникновения нового вида теракта, когда от воздействия мощного потока радиочастотного электромагнитного излучения могут быть выведены из строя любые электронные устройства. Электромагнитный терроризм преследует цели дестабилизации работы государственных и региональных учреждений.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Например, банковских электронных сетей, систем управления воздушным движением, систем управления различных организаций и учреждений.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Сегодня в сейсмоопасных регионах являются опасными и могут использоваться террористами и наведенные землетрясения. Существуют методики создания землетрясения, направленного на конкретный объект стратегического назначения или повышенного риска, на город, расположенный на территории противника. Сила таких землетрясений может превышать шесть баллов и выше.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К исключительно тяжелым последствиям могут привести теракты, проводимые с использованием химических и радиоактивных веществ, акции, совершенные на предприятиях особой важности и повышенного риска.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Методы борьбы   Анализ методов борьбы с терроризмом, ведущейся на предприятиях, организациях и других объектах в России, США, Израиле и других странах, показывает, что успешная контртеррористическая деятельность зависит от правильного планирования, координации и управления мероприятиями и действиями силовых структур. Также немалое значение в этой борьбе отводится проведению охранно-организационных мероприятий и следованию тактике проведения антитеррористических акций. Особую важность представляют - в качестве дополнительной помощи силовым структурам - профилактические мероприятия на всех уровнях государственной, региональной и городской власти, на предприятиях промышленности и учреждениях.</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   Последние, вне зависимости от форм собственности, должны разработать планы проведения профилактических мероприятий, направленных на защиту от террористических актов. А в случае, если таковые уже произошли, - призваны сгладить их негативные последствия. При этом необходимо помнить, что последствия терактов, техногенных аварий и катастроф на объектах промышленности и жизнеобеспечения, как правило, одного и того же рода - это взрывы, пожары, выбросы ядовитых и радиоактивных веществ, гибель людей.</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Формы планов могут быть разными. Но наиболее удобным и не требующим значительных затрат является разработка так называемого "паспорта безопасности" объекта.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Составляется он в рабочее время силами инженерно-технического состава предприятия. "Паспорт безопасности" предназначен для прогнозирования и оценки степени поражения объекта от воздействия землетрясения, техногенных аварий и катастроф, террористических актов в виде взрыва, пожара и выброса отравляющих и радиоактивных веществ. А также для оценки надежности системы защиты производственного персонала, оценки степени поражения технологических систем и оборудования, инженерных коммуникаций и энергетических сетей. Такой "паспорт" является нормативным документом по обеспечению безопасности предприятия и так называемым методом "трех что", прогнозирует последствия, которые могут произойти на предприятии при совершении террористического акта. Данная методика уже сегодня нашла свое практическое применение.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На основании "паспортов безопасности" предприятий и учреждений города разрабатывается - с учетом природно-климатических условий, планировки города, дорожной сети, пунктов и зон эвакуации населения, зонирования районов по степени риска - региональный (городской) план под названием "система мероприятий по подготовке и защите региона (города) от ЧС". Разрабатывается он также усилиями инженерно-технических работников региона и членов регионального отдела безопасности.</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Если бы в школе Беслана, на "Норд-Осте" в Москве, порту </w:t>
      </w:r>
      <w:proofErr w:type="spellStart"/>
      <w:r w:rsidRPr="005B607C">
        <w:rPr>
          <w:rFonts w:ascii="Arial" w:eastAsia="Times New Roman" w:hAnsi="Arial" w:cs="Arial"/>
          <w:color w:val="000000"/>
          <w:sz w:val="24"/>
          <w:szCs w:val="24"/>
          <w:lang w:eastAsia="ru-RU"/>
        </w:rPr>
        <w:t>Ашдода</w:t>
      </w:r>
      <w:proofErr w:type="spellEnd"/>
      <w:r w:rsidRPr="005B607C">
        <w:rPr>
          <w:rFonts w:ascii="Arial" w:eastAsia="Times New Roman" w:hAnsi="Arial" w:cs="Arial"/>
          <w:color w:val="000000"/>
          <w:sz w:val="24"/>
          <w:szCs w:val="24"/>
          <w:lang w:eastAsia="ru-RU"/>
        </w:rPr>
        <w:t xml:space="preserve"> и других были бы разработаны "паспорта безопасности", то терактов можно было бы избежать. Но даже если бы и не удалось и теракты имели бы место - последствия оказались бы намного легче. Благодаря проводимым согласно требованиям "паспортов безопасности" организационным и инженерно-техническим мероприятиям, благодаря планам городов, предусматривающим инженерную защиту, </w:t>
      </w:r>
      <w:r w:rsidRPr="005B607C">
        <w:rPr>
          <w:rFonts w:ascii="Arial" w:eastAsia="Times New Roman" w:hAnsi="Arial" w:cs="Arial"/>
          <w:color w:val="000000"/>
          <w:sz w:val="24"/>
          <w:szCs w:val="24"/>
          <w:lang w:eastAsia="ru-RU"/>
        </w:rPr>
        <w:lastRenderedPageBreak/>
        <w:t>обеспечение подвижными медицинскими пунктами (где нет штатных - общественными) на всех предприятиях и организациях общественного назначения, подготовленный персонал и другие мероприятия, - такой паники, хаоса и неопределенности в принятии решений и выполнении задач, как в Беслане, не случилось бы.</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На основании "паспортов безопасности" и региональных планов в мегаполисах, городах и регионах создается региональный орган безопасности (РОБ) и городской (ГОБ). В оперативное подчинение </w:t>
      </w:r>
      <w:proofErr w:type="spellStart"/>
      <w:r w:rsidRPr="005B607C">
        <w:rPr>
          <w:rFonts w:ascii="Arial" w:eastAsia="Times New Roman" w:hAnsi="Arial" w:cs="Arial"/>
          <w:color w:val="000000"/>
          <w:sz w:val="24"/>
          <w:szCs w:val="24"/>
          <w:lang w:eastAsia="ru-RU"/>
        </w:rPr>
        <w:t>РОБа</w:t>
      </w:r>
      <w:proofErr w:type="spellEnd"/>
      <w:r w:rsidRPr="005B607C">
        <w:rPr>
          <w:rFonts w:ascii="Arial" w:eastAsia="Times New Roman" w:hAnsi="Arial" w:cs="Arial"/>
          <w:color w:val="000000"/>
          <w:sz w:val="24"/>
          <w:szCs w:val="24"/>
          <w:lang w:eastAsia="ru-RU"/>
        </w:rPr>
        <w:t xml:space="preserve"> должны входить руководители мегаполиса, города, пограничной и таможенных служб, МЧС и других силовых структур.</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Возглавляет РОБ руководитель управления МВД. Таким образом, на государственном уровне создается единая государственная система безопасности (ЕГСБ) по борьбе с международным терроризмом.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Преимуществом </w:t>
      </w:r>
      <w:proofErr w:type="spellStart"/>
      <w:r w:rsidRPr="005B607C">
        <w:rPr>
          <w:rFonts w:ascii="Arial" w:eastAsia="Times New Roman" w:hAnsi="Arial" w:cs="Arial"/>
          <w:color w:val="000000"/>
          <w:sz w:val="24"/>
          <w:szCs w:val="24"/>
          <w:lang w:eastAsia="ru-RU"/>
        </w:rPr>
        <w:t>оргструктурыРОБаприборьбы</w:t>
      </w:r>
      <w:proofErr w:type="spellEnd"/>
      <w:r w:rsidRPr="005B607C">
        <w:rPr>
          <w:rFonts w:ascii="Arial" w:eastAsia="Times New Roman" w:hAnsi="Arial" w:cs="Arial"/>
          <w:color w:val="000000"/>
          <w:sz w:val="24"/>
          <w:szCs w:val="24"/>
          <w:lang w:eastAsia="ru-RU"/>
        </w:rPr>
        <w:t xml:space="preserve"> с терроризмом (и другими чрезвычайными ситуациями) является, во-первых, создание реальных условий для повышения эффективности профилактических мероприятий по подготовке и защите населения от терроризма. При этом часть усилий перекладывается с плеч силовых структур на инженерно-технических работников (производственный персонал) предприятий городов и административных органов регионов.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Второе преимущество </w:t>
      </w:r>
      <w:proofErr w:type="spellStart"/>
      <w:r w:rsidRPr="005B607C">
        <w:rPr>
          <w:rFonts w:ascii="Arial" w:eastAsia="Times New Roman" w:hAnsi="Arial" w:cs="Arial"/>
          <w:color w:val="000000"/>
          <w:sz w:val="24"/>
          <w:szCs w:val="24"/>
          <w:lang w:eastAsia="ru-RU"/>
        </w:rPr>
        <w:t>РОБа</w:t>
      </w:r>
      <w:proofErr w:type="spellEnd"/>
      <w:r w:rsidRPr="005B607C">
        <w:rPr>
          <w:rFonts w:ascii="Arial" w:eastAsia="Times New Roman" w:hAnsi="Arial" w:cs="Arial"/>
          <w:color w:val="000000"/>
          <w:sz w:val="24"/>
          <w:szCs w:val="24"/>
          <w:lang w:eastAsia="ru-RU"/>
        </w:rPr>
        <w:t xml:space="preserve"> состоит в возможности без особых затрат подготовить предприятия, население и экономику городов и регионов к защите от терроризма.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Кроме того, в структуре преобразования регионального органа безопасности заложена возможность значительного сокращения времени на организацию, планирование, координацию и управление структурами - участниками борьбы с промышленным терроризмом.</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Серия терактов, потрясшая в последнее время буквально всю Россию, доказала уязвимость предприятий и организаций, дала яркое свидетельство необходимости срочного принятия радикальных мер по их защите.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Психологическое давление   Используя тактику психологического давления, террористы навязывают мировому сообществу свои правила игры. Вот некоторые примеры подобного давления на поведение государственных "мужей" и чиновников при чрезвычайных ситуациях террористического характера. Когда террористы </w:t>
      </w:r>
      <w:r w:rsidRPr="005B607C">
        <w:rPr>
          <w:rFonts w:ascii="Arial" w:eastAsia="Times New Roman" w:hAnsi="Arial" w:cs="Arial"/>
          <w:color w:val="000000"/>
          <w:sz w:val="24"/>
          <w:szCs w:val="24"/>
          <w:lang w:eastAsia="ru-RU"/>
        </w:rPr>
        <w:lastRenderedPageBreak/>
        <w:t xml:space="preserve">Шамиля Басаева захватили заложников в больнице России, в переговоры вступил премьер-министр Виктор Черномырдин, готовый </w:t>
      </w:r>
      <w:proofErr w:type="spellStart"/>
      <w:r w:rsidRPr="005B607C">
        <w:rPr>
          <w:rFonts w:ascii="Arial" w:eastAsia="Times New Roman" w:hAnsi="Arial" w:cs="Arial"/>
          <w:color w:val="000000"/>
          <w:sz w:val="24"/>
          <w:szCs w:val="24"/>
          <w:lang w:eastAsia="ru-RU"/>
        </w:rPr>
        <w:t>кразного</w:t>
      </w:r>
      <w:proofErr w:type="spellEnd"/>
      <w:r w:rsidRPr="005B607C">
        <w:rPr>
          <w:rFonts w:ascii="Arial" w:eastAsia="Times New Roman" w:hAnsi="Arial" w:cs="Arial"/>
          <w:color w:val="000000"/>
          <w:sz w:val="24"/>
          <w:szCs w:val="24"/>
          <w:lang w:eastAsia="ru-RU"/>
        </w:rPr>
        <w:t xml:space="preserve"> рода предложениям и уступкам. Так международные террористы, находящиеся на территории Чечни, поняли, что государство на тактику давления реагирует положительно.</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Другое дело - заявление президента России Владимира Путина на заседании правительства два дня спустя после террористического акта 5 июля 2003 года.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Тогда в Москве на Тушинском аэродроме произошел мощный взрыв во время концерта. В выступлении президент заявил, что никаких уступок террористам делать нельзя, а наоборот, их надо "выковыривать, доставать и уничтожать".</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Еще в 1986 году США согласились выплатить выкуп за захваченных в Ливане американцев. Тогда в результате террористического акта в Тель-Авиве на дискотеке в "</w:t>
      </w:r>
      <w:proofErr w:type="spellStart"/>
      <w:r w:rsidRPr="005B607C">
        <w:rPr>
          <w:rFonts w:ascii="Arial" w:eastAsia="Times New Roman" w:hAnsi="Arial" w:cs="Arial"/>
          <w:color w:val="000000"/>
          <w:sz w:val="24"/>
          <w:szCs w:val="24"/>
          <w:lang w:eastAsia="ru-RU"/>
        </w:rPr>
        <w:t>Дельфинариуме</w:t>
      </w:r>
      <w:proofErr w:type="spellEnd"/>
      <w:r w:rsidRPr="005B607C">
        <w:rPr>
          <w:rFonts w:ascii="Arial" w:eastAsia="Times New Roman" w:hAnsi="Arial" w:cs="Arial"/>
          <w:color w:val="000000"/>
          <w:sz w:val="24"/>
          <w:szCs w:val="24"/>
          <w:lang w:eastAsia="ru-RU"/>
        </w:rPr>
        <w:t>" погибли и были ранены много людей. Однако никаких решительных мер по пресечению терроризма в силу разных причин также сделано не было. И только события, отмеченные морем крови жителей Нью-Йорка, посетителей мюзикла "Норд-Ост" в Москве и учащихся школы Беслана, решительно изменили поведение и методы принятия решений главами США, Англии, России и других стран в отношении террористов.</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 Так, по данным МВД РФ на начало 2008 года, около 98 тысяч молодых людей участвовали в деятельности различных экстремистских группировок.</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xml:space="preserve"> 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w:t>
      </w:r>
      <w:proofErr w:type="gramStart"/>
      <w:r w:rsidRPr="005B607C">
        <w:rPr>
          <w:rFonts w:ascii="Arial" w:eastAsia="Times New Roman" w:hAnsi="Arial" w:cs="Arial"/>
          <w:color w:val="000000"/>
          <w:sz w:val="24"/>
          <w:szCs w:val="24"/>
          <w:lang w:eastAsia="ru-RU"/>
        </w:rPr>
        <w:lastRenderedPageBreak/>
        <w:t>что</w:t>
      </w:r>
      <w:proofErr w:type="gramEnd"/>
      <w:r w:rsidRPr="005B607C">
        <w:rPr>
          <w:rFonts w:ascii="Arial" w:eastAsia="Times New Roman" w:hAnsi="Arial" w:cs="Arial"/>
          <w:color w:val="000000"/>
          <w:sz w:val="24"/>
          <w:szCs w:val="24"/>
          <w:lang w:eastAsia="ru-RU"/>
        </w:rPr>
        <w:t xml:space="preserve">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Безусловно, проводить профилактику терроризма и экстремизма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1.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2.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Как известно, часть 2 статьи 19 Конституции РФ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t> 3.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мегаполисах, но и в самых небольших населенных пунктах активно действовали клубы, дома культуры, кинотеатры, музеи и другие социально - 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5B607C" w:rsidRPr="005B607C" w:rsidRDefault="005B607C" w:rsidP="005B607C">
      <w:pPr>
        <w:shd w:val="clear" w:color="auto" w:fill="FFFFFF"/>
        <w:spacing w:before="150" w:after="150" w:line="408" w:lineRule="atLeast"/>
        <w:jc w:val="both"/>
        <w:rPr>
          <w:rFonts w:ascii="Arial" w:eastAsia="Times New Roman" w:hAnsi="Arial" w:cs="Arial"/>
          <w:color w:val="000000"/>
          <w:sz w:val="24"/>
          <w:szCs w:val="24"/>
          <w:lang w:eastAsia="ru-RU"/>
        </w:rPr>
      </w:pPr>
      <w:r w:rsidRPr="005B607C">
        <w:rPr>
          <w:rFonts w:ascii="Arial" w:eastAsia="Times New Roman" w:hAnsi="Arial" w:cs="Arial"/>
          <w:color w:val="000000"/>
          <w:sz w:val="24"/>
          <w:szCs w:val="24"/>
          <w:lang w:eastAsia="ru-RU"/>
        </w:rPr>
        <w:lastRenderedPageBreak/>
        <w:t> 4.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 Данные меры помогут молодым людям осознать, что государство заботится о них, и нет необходимости совершать противозаконные действия и получать материальные средства от террористов и экстремистов.</w:t>
      </w:r>
    </w:p>
    <w:p w:rsidR="00AC3783" w:rsidRDefault="005B607C"/>
    <w:sectPr w:rsidR="00AC3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CF7"/>
    <w:rsid w:val="0010604B"/>
    <w:rsid w:val="005B607C"/>
    <w:rsid w:val="00661D79"/>
    <w:rsid w:val="008A1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2219A"/>
  <w15:chartTrackingRefBased/>
  <w15:docId w15:val="{B72967E8-BB24-4438-B6E1-93C0D029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233634">
      <w:bodyDiv w:val="1"/>
      <w:marLeft w:val="0"/>
      <w:marRight w:val="0"/>
      <w:marTop w:val="0"/>
      <w:marBottom w:val="0"/>
      <w:divBdr>
        <w:top w:val="none" w:sz="0" w:space="0" w:color="auto"/>
        <w:left w:val="none" w:sz="0" w:space="0" w:color="auto"/>
        <w:bottom w:val="none" w:sz="0" w:space="0" w:color="auto"/>
        <w:right w:val="none" w:sz="0" w:space="0" w:color="auto"/>
      </w:divBdr>
      <w:divsChild>
        <w:div w:id="307714110">
          <w:marLeft w:val="0"/>
          <w:marRight w:val="0"/>
          <w:marTop w:val="0"/>
          <w:marBottom w:val="0"/>
          <w:divBdr>
            <w:top w:val="none" w:sz="0" w:space="0" w:color="auto"/>
            <w:left w:val="none" w:sz="0" w:space="0" w:color="auto"/>
            <w:bottom w:val="none" w:sz="0" w:space="0" w:color="auto"/>
            <w:right w:val="none" w:sz="0" w:space="0" w:color="auto"/>
          </w:divBdr>
          <w:divsChild>
            <w:div w:id="8679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7374</Words>
  <Characters>42036</Characters>
  <Application>Microsoft Office Word</Application>
  <DocSecurity>0</DocSecurity>
  <Lines>350</Lines>
  <Paragraphs>98</Paragraphs>
  <ScaleCrop>false</ScaleCrop>
  <Company>SPecialiST RePack</Company>
  <LinksUpToDate>false</LinksUpToDate>
  <CharactersWithSpaces>49312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2023-07-05T22:58:00Z</dcterms:created>
  <dcterms:modified xsi:type="dcterms:W3CDTF">2023-07-05T23:03:00Z</dcterms:modified>
</cp:coreProperties>
</file>