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AB9" w:rsidRPr="00FA5AB9" w:rsidRDefault="00FA5AB9" w:rsidP="00FA5A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A5AB9">
        <w:rPr>
          <w:rFonts w:ascii="Times New Roman" w:hAnsi="Times New Roman" w:cs="Times New Roman"/>
          <w:b/>
          <w:sz w:val="28"/>
          <w:szCs w:val="28"/>
        </w:rPr>
        <w:t>Порядок подачи и рассмотрения апелляций</w:t>
      </w:r>
    </w:p>
    <w:p w:rsidR="00FA5AB9" w:rsidRPr="00FA5AB9" w:rsidRDefault="00FA5AB9" w:rsidP="00FA5A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FA5AB9" w:rsidRPr="00FA5AB9" w:rsidRDefault="00FA5AB9" w:rsidP="00FA5AB9">
      <w:pPr>
        <w:rPr>
          <w:rFonts w:ascii="Times New Roman" w:hAnsi="Times New Roman" w:cs="Times New Roman"/>
          <w:sz w:val="28"/>
          <w:szCs w:val="28"/>
        </w:rPr>
      </w:pPr>
      <w:r w:rsidRPr="00FA5AB9">
        <w:rPr>
          <w:rFonts w:ascii="Times New Roman" w:hAnsi="Times New Roman" w:cs="Times New Roman"/>
          <w:sz w:val="28"/>
          <w:szCs w:val="28"/>
        </w:rPr>
        <w:t xml:space="preserve"> Участники олимпиады вправе подать в письменной форме апелляцию о несогласии с выставленными баллами в жюри школьного этапа олимпиады (приложение 5) в день размещения на сайтах муниципальных общеобразовательных организаций протоколов жюри школьного этапа олимпиады по общеобразовательному предмету.</w:t>
      </w:r>
    </w:p>
    <w:p w:rsidR="00FA5AB9" w:rsidRPr="00FA5AB9" w:rsidRDefault="00FA5AB9" w:rsidP="00FA5AB9">
      <w:pPr>
        <w:rPr>
          <w:rFonts w:ascii="Times New Roman" w:hAnsi="Times New Roman" w:cs="Times New Roman"/>
          <w:sz w:val="28"/>
          <w:szCs w:val="28"/>
        </w:rPr>
      </w:pPr>
      <w:r w:rsidRPr="00FA5AB9">
        <w:rPr>
          <w:rFonts w:ascii="Times New Roman" w:hAnsi="Times New Roman" w:cs="Times New Roman"/>
          <w:sz w:val="28"/>
          <w:szCs w:val="28"/>
        </w:rPr>
        <w:t xml:space="preserve">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Черновики работ участников олимпиады не проверяются и не учитываются при оценивании. Апелляционной комиссией рассматривается оценивание только тех заданий, которые указаны в заявлении участника.</w:t>
      </w:r>
    </w:p>
    <w:p w:rsidR="00FA5AB9" w:rsidRPr="00FA5AB9" w:rsidRDefault="00FA5AB9" w:rsidP="00FA5AB9">
      <w:pPr>
        <w:rPr>
          <w:rFonts w:ascii="Times New Roman" w:hAnsi="Times New Roman" w:cs="Times New Roman"/>
          <w:sz w:val="28"/>
          <w:szCs w:val="28"/>
        </w:rPr>
      </w:pPr>
      <w:r w:rsidRPr="00FA5AB9">
        <w:rPr>
          <w:rFonts w:ascii="Times New Roman" w:hAnsi="Times New Roman" w:cs="Times New Roman"/>
          <w:sz w:val="28"/>
          <w:szCs w:val="28"/>
        </w:rPr>
        <w:t>Апелляция участника рассматривается в течение одного дня после подачи апелляции.</w:t>
      </w:r>
    </w:p>
    <w:p w:rsidR="00FA5AB9" w:rsidRPr="00FA5AB9" w:rsidRDefault="00FA5AB9" w:rsidP="00FA5AB9">
      <w:pPr>
        <w:rPr>
          <w:rFonts w:ascii="Times New Roman" w:hAnsi="Times New Roman" w:cs="Times New Roman"/>
          <w:sz w:val="28"/>
          <w:szCs w:val="28"/>
        </w:rPr>
      </w:pPr>
      <w:r w:rsidRPr="00FA5AB9">
        <w:rPr>
          <w:rFonts w:ascii="Times New Roman" w:hAnsi="Times New Roman" w:cs="Times New Roman"/>
          <w:sz w:val="28"/>
          <w:szCs w:val="28"/>
        </w:rPr>
        <w:t xml:space="preserve"> Для рассмотрения апелляции участников олимпиады создается комиссия, которая формируется из числа членов жюри олимпиады.</w:t>
      </w:r>
    </w:p>
    <w:p w:rsidR="00FA5AB9" w:rsidRPr="00FA5AB9" w:rsidRDefault="00FA5AB9" w:rsidP="00FA5AB9">
      <w:pPr>
        <w:rPr>
          <w:rFonts w:ascii="Times New Roman" w:hAnsi="Times New Roman" w:cs="Times New Roman"/>
          <w:sz w:val="28"/>
          <w:szCs w:val="28"/>
        </w:rPr>
      </w:pPr>
      <w:r w:rsidRPr="00FA5AB9">
        <w:rPr>
          <w:rFonts w:ascii="Times New Roman" w:hAnsi="Times New Roman" w:cs="Times New Roman"/>
          <w:sz w:val="28"/>
          <w:szCs w:val="28"/>
        </w:rPr>
        <w:t xml:space="preserve"> Решение комиссии принимается простым большинством голосов. Председатель комиссии имеет право решающего голоса.</w:t>
      </w:r>
    </w:p>
    <w:p w:rsidR="00FA5AB9" w:rsidRPr="00FA5AB9" w:rsidRDefault="00FA5AB9" w:rsidP="00FA5AB9">
      <w:pPr>
        <w:rPr>
          <w:rFonts w:ascii="Times New Roman" w:hAnsi="Times New Roman" w:cs="Times New Roman"/>
          <w:sz w:val="28"/>
          <w:szCs w:val="28"/>
        </w:rPr>
      </w:pPr>
      <w:r w:rsidRPr="00FA5AB9">
        <w:rPr>
          <w:rFonts w:ascii="Times New Roman" w:hAnsi="Times New Roman" w:cs="Times New Roman"/>
          <w:sz w:val="28"/>
          <w:szCs w:val="28"/>
        </w:rPr>
        <w:t>Решение комиссии является окончательным, пересмотру не подлежит.</w:t>
      </w:r>
    </w:p>
    <w:p w:rsidR="00FA5AB9" w:rsidRPr="00FA5AB9" w:rsidRDefault="00FA5AB9" w:rsidP="00FA5AB9">
      <w:pPr>
        <w:rPr>
          <w:rFonts w:ascii="Times New Roman" w:hAnsi="Times New Roman" w:cs="Times New Roman"/>
          <w:sz w:val="28"/>
          <w:szCs w:val="28"/>
        </w:rPr>
      </w:pPr>
      <w:r w:rsidRPr="00FA5AB9">
        <w:rPr>
          <w:rFonts w:ascii="Times New Roman" w:hAnsi="Times New Roman" w:cs="Times New Roman"/>
          <w:sz w:val="28"/>
          <w:szCs w:val="28"/>
        </w:rPr>
        <w:t>Итоги рассмотрения комиссией апелляции оформляются протоколом (приложение 6), подписывается всеми членами.</w:t>
      </w:r>
    </w:p>
    <w:p w:rsidR="00FA5AB9" w:rsidRPr="00FA5AB9" w:rsidRDefault="00FA5AB9" w:rsidP="00FA5AB9">
      <w:pPr>
        <w:rPr>
          <w:rFonts w:ascii="Times New Roman" w:hAnsi="Times New Roman" w:cs="Times New Roman"/>
          <w:sz w:val="28"/>
          <w:szCs w:val="28"/>
        </w:rPr>
      </w:pPr>
      <w:r w:rsidRPr="00FA5AB9">
        <w:rPr>
          <w:rFonts w:ascii="Times New Roman" w:hAnsi="Times New Roman" w:cs="Times New Roman"/>
          <w:sz w:val="28"/>
          <w:szCs w:val="28"/>
        </w:rPr>
        <w:t xml:space="preserve"> Протоколы рассмотрения апелляции передаются председателю предметного жюри для внесения соответствующих изменений в отчетную документацию.</w:t>
      </w:r>
    </w:p>
    <w:p w:rsidR="0081076B" w:rsidRPr="00FA5AB9" w:rsidRDefault="00FA5AB9" w:rsidP="00FA5AB9">
      <w:pPr>
        <w:rPr>
          <w:rFonts w:ascii="Times New Roman" w:hAnsi="Times New Roman" w:cs="Times New Roman"/>
          <w:sz w:val="28"/>
          <w:szCs w:val="28"/>
        </w:rPr>
      </w:pPr>
      <w:r w:rsidRPr="00FA5AB9">
        <w:rPr>
          <w:rFonts w:ascii="Times New Roman" w:hAnsi="Times New Roman" w:cs="Times New Roman"/>
          <w:sz w:val="28"/>
          <w:szCs w:val="28"/>
        </w:rPr>
        <w:t>Апелляции участников олимпиады, протоколы рассмотрения апелляции хранятся у секретаря оргкомитета олимпиады</w:t>
      </w:r>
    </w:p>
    <w:sectPr w:rsidR="0081076B" w:rsidRPr="00FA5AB9" w:rsidSect="007A7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847B9"/>
    <w:multiLevelType w:val="multilevel"/>
    <w:tmpl w:val="6804C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BDA"/>
    <w:rsid w:val="001E38E1"/>
    <w:rsid w:val="00372F1C"/>
    <w:rsid w:val="007A7E76"/>
    <w:rsid w:val="00800BDA"/>
    <w:rsid w:val="00FA5AB9"/>
    <w:rsid w:val="00FA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Тимофеевна</dc:creator>
  <cp:lastModifiedBy>Елена</cp:lastModifiedBy>
  <cp:revision>2</cp:revision>
  <cp:lastPrinted>2023-09-25T00:49:00Z</cp:lastPrinted>
  <dcterms:created xsi:type="dcterms:W3CDTF">2023-10-05T02:36:00Z</dcterms:created>
  <dcterms:modified xsi:type="dcterms:W3CDTF">2023-10-05T02:36:00Z</dcterms:modified>
</cp:coreProperties>
</file>